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B" w:rsidRDefault="00BF58FD">
      <w:r>
        <w:rPr>
          <w:noProof/>
          <w:lang w:eastAsia="ru-RU"/>
        </w:rPr>
        <w:drawing>
          <wp:inline distT="0" distB="0" distL="0" distR="0">
            <wp:extent cx="5940425" cy="4233731"/>
            <wp:effectExtent l="0" t="0" r="3175" b="0"/>
            <wp:docPr id="1" name="Рисунок 1" descr="C:\Users\User\Pictures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Default="00AC5AE1"/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E6C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187"/>
        <w:gridCol w:w="5868"/>
      </w:tblGrid>
      <w:tr w:rsidR="00AC5AE1" w:rsidRPr="002B667D" w:rsidTr="000265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Амурская область, город Шимановск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автономное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города Шимановска»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676307, Амурская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имановск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м-он2,  корпус 52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41651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2-20-93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Спасская Марина Анатольевна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2010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Муниципальное образование - город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Шимановск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функции и полномочия учредителя осуществляет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серия 28 Л01,  №0000507, ОД 5158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>«24» октября 2014г., Министерство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бессрочно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Default="00AC5AE1" w:rsidP="00026504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AC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B667D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ru-RU"/>
              </w:rPr>
              <w:t xml:space="preserve"> Этот адрес электронной почты защищен от спам-ботов. У вас должен быть включен JavaScript для просмотра. </w:t>
            </w:r>
          </w:p>
        </w:tc>
      </w:tr>
      <w:tr w:rsidR="00AC5AE1" w:rsidRPr="002B667D" w:rsidTr="000265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C07 часов 30 минут 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минут, длительность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,5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часов,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Суббота,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выходной.</w:t>
            </w:r>
          </w:p>
        </w:tc>
      </w:tr>
    </w:tbl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Система  управления организацией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осуществляется в соответствии с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на основании Устава. Непосредственное управление детским садом  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осуществляет заведующий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Спасская Марина Анатольевна</w:t>
      </w:r>
      <w:proofErr w:type="gram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Устава</w:t>
      </w:r>
      <w:proofErr w:type="gram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формами самоуправления в учреждении являются: 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ДОУ, Совет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ДОУ. Порядок выборов органов самоуправления и их компетенции определяются Уставом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и локальными актами.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педагогической деятельностью осуществляет Педагогический совет. Он определяет направления </w:t>
      </w:r>
      <w:proofErr w:type="spell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 деятельности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ДОУ, обсуждает вопросы содержания, форм и методов </w:t>
      </w:r>
      <w:proofErr w:type="spell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трудового коллектива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уда работников, охраны здоровья 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воспитанников. Первым звеном в системе самоуправления родителей является 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ДОУ, выставках совместного творчества, конкурсах и т.д. Родительский комитет ходатайствует перед заведующим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Контингент воспитанников </w:t>
      </w:r>
    </w:p>
    <w:p w:rsidR="00AC5AE1" w:rsidRPr="00A370FA" w:rsidRDefault="00AC5AE1" w:rsidP="00AC5AE1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  осуществляется в соответствии с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Правилами приёма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в МАДОУ №16.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AC5AE1" w:rsidRPr="00A370FA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групп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-7. 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Контингент воспитанников дошкольного образовательного учреждения соответствует лицензионным требованиям.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Качество кадрового, учебно-методического, информационного  обеспечения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Штатным расписанием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предусмотрено: заведующий, старший воспитатель, воспитатели, музыкальный руководитель. 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процесс в ДОУ обеспечивают специалисты: 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- 1; </w:t>
      </w:r>
    </w:p>
    <w:p w:rsidR="00AC5AE1" w:rsidRPr="002B667D" w:rsidRDefault="00AC5AE1" w:rsidP="00AC5AE1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Воспитателей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</w:p>
    <w:p w:rsidR="00AC5AE1" w:rsidRPr="002B667D" w:rsidRDefault="00AC5AE1" w:rsidP="00AC5AE1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Специалистов:</w:t>
      </w:r>
    </w:p>
    <w:p w:rsidR="00AC5AE1" w:rsidRPr="002B667D" w:rsidRDefault="00AC5AE1" w:rsidP="00AC5AE1">
      <w:pPr>
        <w:shd w:val="clear" w:color="auto" w:fill="FFFFFF"/>
        <w:spacing w:after="0"/>
        <w:ind w:right="-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Музыкальный  руководитель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AC5AE1" w:rsidRPr="002B667D" w:rsidRDefault="00AC5AE1" w:rsidP="00AC5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</w:p>
    <w:tbl>
      <w:tblPr>
        <w:tblW w:w="8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4324"/>
      </w:tblGrid>
      <w:tr w:rsidR="00AC5AE1" w:rsidRPr="002B667D" w:rsidTr="00026504"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Возраст педагогов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2B66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5AE1" w:rsidRPr="002B667D" w:rsidRDefault="00AC5AE1" w:rsidP="000265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30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C5AE1" w:rsidRPr="002B667D" w:rsidRDefault="00AC5AE1" w:rsidP="000265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31 до 40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2B667D" w:rsidRDefault="00AC5AE1" w:rsidP="000265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41 до 50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2B667D" w:rsidRDefault="00AC5AE1" w:rsidP="000265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51 до 60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Стаж работы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2B66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5AE1" w:rsidRPr="002B667D" w:rsidRDefault="00AC5AE1" w:rsidP="000265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лет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2B667D" w:rsidRDefault="00AC5AE1" w:rsidP="000265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5-10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2B667D" w:rsidRDefault="00AC5AE1" w:rsidP="000265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10-20 лет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2B667D" w:rsidRDefault="00AC5AE1" w:rsidP="000265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20 лет – 4.</w:t>
            </w:r>
          </w:p>
        </w:tc>
      </w:tr>
      <w:tr w:rsidR="00AC5AE1" w:rsidRPr="002B667D" w:rsidTr="00026504">
        <w:trPr>
          <w:trHeight w:val="1692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Категория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C5AE1" w:rsidRPr="002B667D" w:rsidRDefault="00AC5AE1" w:rsidP="000265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Высшая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AC5AE1" w:rsidRPr="007D10CB" w:rsidRDefault="00AC5AE1" w:rsidP="000265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кат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C5AE1" w:rsidRPr="002B667D" w:rsidRDefault="00AC5AE1" w:rsidP="000265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кат- 2.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Образование</w:t>
            </w:r>
            <w:r w:rsidRPr="002B66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5AE1" w:rsidRPr="002B667D" w:rsidRDefault="00AC5AE1" w:rsidP="000265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- 3, </w:t>
            </w:r>
          </w:p>
          <w:p w:rsidR="00AC5AE1" w:rsidRPr="002B667D" w:rsidRDefault="00AC5AE1" w:rsidP="000265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Средне-профессиональное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C5AE1" w:rsidRPr="007D10CB" w:rsidRDefault="00AC5AE1" w:rsidP="00AC5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2014-2015 года 10 педагогов  прошли курсы повышения квалификации </w:t>
      </w:r>
      <w:r w:rsidRPr="007D10CB">
        <w:rPr>
          <w:rFonts w:ascii="Times New Roman" w:hAnsi="Times New Roman" w:cs="Times New Roman"/>
          <w:sz w:val="24"/>
          <w:szCs w:val="24"/>
        </w:rPr>
        <w:t>при  ГОАУ ДПО « Амурский областной институт развития образования»  по теме « Организация образовательного процесса в ДОО в соответствии с 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5AE1" w:rsidRDefault="00AC5AE1" w:rsidP="00AC5AE1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Участие в конкурсах.</w:t>
      </w:r>
    </w:p>
    <w:p w:rsidR="00AC5AE1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276"/>
        <w:gridCol w:w="1099"/>
      </w:tblGrid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занимательная викторина «Приключения трех богатырей»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(2 диплома) 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занимательная викторина «Приключения трех богатырей»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(2 диплома)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марафон «Календарь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лауреата, Диплом лауреата,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марафон «Календарь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занимательная викторина «Новогодний фейерверк»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занимательная викторина «Новогодний фейерверк»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Рассударики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конкурс презентаций «Креатив»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«Формирование универсальных учебных действий»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«Формирование универсальных учебных действий»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творческий педагогический фестиваль «Креатив»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занимательная викторина </w:t>
            </w: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«Золотой ключик, или приключения Буратино»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занимательная викторина «Золотой ключик, или приключения Буратино»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D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видео коллекций»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AC5AE1" w:rsidRPr="007D10CB" w:rsidTr="0002650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«Маленькой ёлочке»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C5AE1" w:rsidRPr="007D10CB" w:rsidTr="00026504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Кивал Н.А.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место,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AC5AE1" w:rsidRPr="007D10CB" w:rsidTr="00026504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 От рождения до школы»</w:t>
            </w:r>
            <w:r w:rsidRPr="007D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Кивал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Бронзовый сертификат</w:t>
            </w:r>
          </w:p>
        </w:tc>
      </w:tr>
      <w:tr w:rsidR="00AC5AE1" w:rsidRPr="007D10CB" w:rsidTr="00026504">
        <w:trPr>
          <w:trHeight w:val="2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 Пластилиновая картина»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педагога, подготовившего победителя</w:t>
            </w:r>
          </w:p>
        </w:tc>
      </w:tr>
      <w:tr w:rsidR="00AC5AE1" w:rsidRPr="007D10CB" w:rsidTr="0002650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 Креатив»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AC5AE1" w:rsidRPr="007D10CB" w:rsidTr="0002650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«Экзамен на профессию»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E1" w:rsidRPr="007D10CB" w:rsidTr="00026504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семинар «ФГОС </w:t>
            </w:r>
            <w:proofErr w:type="gram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C5AE1" w:rsidRPr="007D10CB" w:rsidTr="0002650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«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Шерстякова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E1" w:rsidRPr="007D10CB" w:rsidTr="00026504">
        <w:trPr>
          <w:trHeight w:val="21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 Мама, милая, родная»</w:t>
            </w:r>
          </w:p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педагога, подготовившего победителя</w:t>
            </w:r>
          </w:p>
        </w:tc>
      </w:tr>
      <w:tr w:rsidR="00AC5AE1" w:rsidRPr="007D10CB" w:rsidTr="00026504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народного творчества «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«Мой мастер </w:t>
            </w:r>
            <w:proofErr w:type="gram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ласс»</w:t>
            </w:r>
          </w:p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Шерстякова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Шерстякова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AC5AE1" w:rsidRPr="007D10CB" w:rsidTr="0002650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«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Сапёлкина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C5AE1" w:rsidRPr="007D10CB" w:rsidTr="0002650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 Моя професси</w:t>
            </w:r>
            <w:proofErr w:type="gram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C5AE1" w:rsidRPr="007D10CB" w:rsidTr="0002650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 Мама, милая, родная»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Володичева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AC5AE1" w:rsidRPr="007D10CB" w:rsidTr="0002650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tabs>
                <w:tab w:val="left" w:pos="12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 Пластилиновая картина»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Межецкий</w:t>
            </w:r>
            <w:proofErr w:type="spellEnd"/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E1" w:rsidRPr="007D10CB" w:rsidRDefault="00AC5AE1" w:rsidP="00026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место</w:t>
            </w:r>
          </w:p>
          <w:p w:rsidR="00AC5AE1" w:rsidRPr="007D10CB" w:rsidRDefault="00AC5AE1" w:rsidP="0002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AE1" w:rsidRPr="007D10CB" w:rsidRDefault="00AC5AE1" w:rsidP="00AC5A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10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Участие педагогов и воспитанников в городских  конкурсах: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 Зимние забавы» - 36 участников, победители, призёры.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фотоконкурс « яркие страницы лета»- 47 работ, победители, дипломанты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 Спор</w:t>
      </w:r>
      <w:proofErr w:type="gramStart"/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альтернатива пагубным привычкам» , победители, участники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 рисунков « Я здоровье сберегаю, сам себе я помогаю…» 28 работ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областной акции « Засветись»</w:t>
      </w:r>
    </w:p>
    <w:p w:rsidR="00AC5AE1" w:rsidRPr="007D10CB" w:rsidRDefault="00AC5AE1" w:rsidP="00AC5A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Городской конкурс детского рисунка « Память в сердце сохраним» 14 работ, 2 победителя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Соревнования по шашкам и экологическая игра между МАДОУ №16 и МАДОУ №6</w:t>
      </w:r>
    </w:p>
    <w:p w:rsidR="00AC5AE1" w:rsidRPr="007D10CB" w:rsidRDefault="00AC5AE1" w:rsidP="00AC5AE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10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Городские спортивные соревнования « Весна-2015» - 3 место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Обеспеченность учебно-наглядными пособиями (в %): 80%. 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Обеспеченность спортивным инвентарем (в %): 85%.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Наличие компьютерной техники: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1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й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компьютер,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1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ноутбук,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принтер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, 1 проектора, 1 экрана  для работы педагогов и администрации.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2014-2015 году было приобретено методическое обеспечение для реализации основной образовательной программы 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№16 </w:t>
      </w:r>
      <w:r w:rsidRPr="002B667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с учетом следующих программ дошкольного образования:</w:t>
      </w:r>
    </w:p>
    <w:p w:rsidR="00AC5AE1" w:rsidRPr="002B667D" w:rsidRDefault="00AC5AE1" w:rsidP="00AC5AE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рождения до школы. Примерная общеобразова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программа дошкольного образования</w:t>
      </w:r>
      <w:proofErr w:type="gram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Н. Е. </w:t>
      </w:r>
      <w:proofErr w:type="spell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С. Комаровой, М. А. Васильевой;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5.Организация образовательного процесса</w:t>
      </w:r>
    </w:p>
    <w:p w:rsidR="00AC5AE1" w:rsidRPr="002B667D" w:rsidRDefault="00AC5AE1" w:rsidP="00AC5AE1">
      <w:pPr>
        <w:shd w:val="clear" w:color="auto" w:fill="FFFFFF"/>
        <w:spacing w:after="0"/>
        <w:ind w:right="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определяет основные образовательные направления, перечень учебных предметов,  их распределения  по  годам обучения  с учетом специфики </w:t>
      </w:r>
      <w:r w:rsidRPr="002B667D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 xml:space="preserve">обучения  детей   и   максимально  допустимой   нагрузки   часов   при   пятидневном 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посещении.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ДОУ образовательная деятельность реализуется через 5 образовательных областей: социально-коммуникативное развитие, речевое развитие, социально – коммуникативное развитие, художественн</w:t>
      </w:r>
      <w:proofErr w:type="gramStart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развитие, физическое развитие.</w:t>
      </w:r>
    </w:p>
    <w:p w:rsidR="00AC5AE1" w:rsidRPr="002B667D" w:rsidRDefault="00AC5AE1" w:rsidP="00AC5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  ДОУ имеется спортивный зал, спортивная площадка. В ДОУ реализуются следующие формы организации работы по физическому развитию: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после дневного сна;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упражнения на прогулке;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 на прогулке,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«Минутки шалости»;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двигательная деятельность детей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праздники (в зале, на воздухе и в воде)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спартакиада</w:t>
      </w:r>
    </w:p>
    <w:p w:rsidR="00AC5AE1" w:rsidRPr="002B667D" w:rsidRDefault="00AC5AE1" w:rsidP="00AC5A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здоровья.</w:t>
      </w:r>
    </w:p>
    <w:p w:rsidR="00AC5AE1" w:rsidRPr="002B667D" w:rsidRDefault="00AC5AE1" w:rsidP="00AC5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Работа по вовлечению родителей в совместную деятельность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ДОУ организуется по четырем направлениям: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AC5AE1" w:rsidRPr="002B667D" w:rsidTr="0002650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AC5AE1" w:rsidRPr="002B667D" w:rsidTr="0002650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lang w:eastAsia="ru-RU"/>
              </w:rPr>
              <w:t xml:space="preserve">Выявление интересов, потребностей, запросов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родителей, уровня их пе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социологи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ческие опро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сы;</w:t>
            </w:r>
          </w:p>
          <w:p w:rsidR="00AC5AE1" w:rsidRPr="00DF4E1C" w:rsidRDefault="00AC5AE1" w:rsidP="00AC5A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анкетирование;</w:t>
            </w:r>
          </w:p>
          <w:p w:rsidR="00AC5AE1" w:rsidRPr="00DF4E1C" w:rsidRDefault="00AC5AE1" w:rsidP="00AC5A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посещение семей;</w:t>
            </w:r>
          </w:p>
          <w:p w:rsidR="00AC5AE1" w:rsidRPr="00DF4E1C" w:rsidRDefault="00AC5AE1" w:rsidP="00AC5A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«Почтовый ящик»</w:t>
            </w:r>
          </w:p>
        </w:tc>
      </w:tr>
      <w:tr w:rsidR="00AC5AE1" w:rsidRPr="002B667D" w:rsidTr="0002650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Ознакомление родителей с возрастными и психоло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гическими особенностями детей дошкольного возра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ста. </w:t>
            </w:r>
          </w:p>
          <w:p w:rsidR="00AC5AE1" w:rsidRPr="00DF4E1C" w:rsidRDefault="00AC5AE1" w:rsidP="00AC5A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lastRenderedPageBreak/>
              <w:t>Формирование у роди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телей практических навы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lastRenderedPageBreak/>
              <w:t>семинары-практикумы;</w:t>
            </w:r>
          </w:p>
          <w:p w:rsidR="00AC5AE1" w:rsidRPr="00DF4E1C" w:rsidRDefault="00AC5AE1" w:rsidP="00AC5A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7"/>
                <w:sz w:val="24"/>
                <w:szCs w:val="24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AC5AE1" w:rsidRPr="00DF4E1C" w:rsidRDefault="00AC5AE1" w:rsidP="00AC5A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7"/>
                <w:sz w:val="24"/>
                <w:szCs w:val="24"/>
                <w:lang w:eastAsia="ru-RU"/>
              </w:rPr>
              <w:t>кон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7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сультации;</w:t>
            </w:r>
          </w:p>
          <w:p w:rsidR="00AC5AE1" w:rsidRPr="00DF4E1C" w:rsidRDefault="00AC5AE1" w:rsidP="00AC5A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«круглый стол»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t>;</w:t>
            </w:r>
          </w:p>
          <w:p w:rsidR="00AC5AE1" w:rsidRPr="00DF4E1C" w:rsidRDefault="00AC5AE1" w:rsidP="00AC5A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lastRenderedPageBreak/>
              <w:t>игры с пе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дагогическим содержа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нием</w:t>
            </w:r>
          </w:p>
        </w:tc>
      </w:tr>
      <w:tr w:rsidR="00AC5AE1" w:rsidRPr="002B667D" w:rsidTr="0002650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работой дошкольного уч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softHyphen/>
              <w:t xml:space="preserve">реждения, особенностями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 xml:space="preserve">воспитания детей. </w:t>
            </w:r>
          </w:p>
          <w:p w:rsidR="00AC5AE1" w:rsidRPr="00DF4E1C" w:rsidRDefault="00AC5AE1" w:rsidP="00AC5AE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Формирование у родите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 xml:space="preserve">лей знаний о воспитании и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презентация дошкольного учреждения;</w:t>
            </w:r>
          </w:p>
          <w:p w:rsidR="00AC5AE1" w:rsidRPr="00DF4E1C" w:rsidRDefault="00AC5AE1" w:rsidP="00AC5A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информационные про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спекты для родителей</w:t>
            </w:r>
          </w:p>
          <w:p w:rsidR="00AC5AE1" w:rsidRPr="00DF4E1C" w:rsidRDefault="00AC5AE1" w:rsidP="00AC5A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неделя открытых две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lang w:eastAsia="ru-RU"/>
              </w:rPr>
              <w:t>рей;</w:t>
            </w:r>
          </w:p>
          <w:p w:rsidR="00AC5AE1" w:rsidRPr="00DF4E1C" w:rsidRDefault="00AC5AE1" w:rsidP="00AC5AE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газет</w:t>
            </w:r>
          </w:p>
        </w:tc>
      </w:tr>
      <w:tr w:rsidR="00AC5AE1" w:rsidRPr="002B667D" w:rsidTr="00026504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Досуговое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Установление эмоцио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softHyphen/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 xml:space="preserve">нального контакта между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5"/>
                <w:sz w:val="24"/>
                <w:szCs w:val="24"/>
                <w:lang w:eastAsia="ru-RU"/>
              </w:rPr>
              <w:t xml:space="preserve">педагогами, родителями,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DF4E1C" w:rsidRDefault="00AC5AE1" w:rsidP="00AC5A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досуги;</w:t>
            </w:r>
          </w:p>
          <w:p w:rsidR="00AC5AE1" w:rsidRPr="00DF4E1C" w:rsidRDefault="00AC5AE1" w:rsidP="00AC5A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праздники</w:t>
            </w:r>
          </w:p>
          <w:p w:rsidR="00AC5AE1" w:rsidRPr="00DF4E1C" w:rsidRDefault="00AC5AE1" w:rsidP="00AC5AE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E1C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 xml:space="preserve">участие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 xml:space="preserve">родителей и детей в </w:t>
            </w:r>
            <w:r w:rsidRPr="00DF4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выставках, конкурсах.</w:t>
            </w:r>
          </w:p>
        </w:tc>
      </w:tr>
    </w:tbl>
    <w:p w:rsidR="00AC5AE1" w:rsidRPr="00DF4E1C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DF4E1C">
        <w:rPr>
          <w:rFonts w:ascii="Times New Roman" w:hAnsi="Times New Roman" w:cs="Times New Roman"/>
          <w:b/>
          <w:sz w:val="24"/>
          <w:szCs w:val="24"/>
        </w:rPr>
        <w:t>Охват воспитанников МАДОУ №16 дополнительным образованием.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3"/>
        <w:gridCol w:w="2238"/>
      </w:tblGrid>
      <w:tr w:rsidR="00AC5AE1" w:rsidRPr="00DF4E1C" w:rsidTr="00026504">
        <w:trPr>
          <w:trHeight w:val="557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AC5AE1" w:rsidRPr="00DF4E1C" w:rsidTr="00026504">
        <w:trPr>
          <w:trHeight w:val="584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1.Кружок   по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1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 (руководитель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Лохачёва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E1" w:rsidRPr="00DF4E1C" w:rsidTr="00026504">
        <w:trPr>
          <w:trHeight w:val="585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2.Кружок по безопасности дорожного движения (старшая  группа)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(руководитель Образцова Е.В.)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E1" w:rsidRPr="00DF4E1C" w:rsidTr="00026504">
        <w:trPr>
          <w:trHeight w:val="572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3.Кружок по экспериментированию «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Всёзнайки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» 2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( руководитель Марченко У.В.)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5AE1" w:rsidRPr="00DF4E1C" w:rsidTr="00026504">
        <w:trPr>
          <w:trHeight w:val="748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4.Кружок по конструированию из бумаги « Бумажная фантазия» </w:t>
            </w:r>
            <w:proofErr w:type="gram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руководитель Трофимова Н.А.)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5AE1" w:rsidRPr="00DF4E1C" w:rsidTr="00026504">
        <w:trPr>
          <w:trHeight w:val="540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5.Кружок «Занимательная математика» </w:t>
            </w:r>
            <w:proofErr w:type="gram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средняя группа)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( руководители Соколова Е.М., Агафонова Ю.О.)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E1" w:rsidRPr="00DF4E1C" w:rsidTr="00026504">
        <w:trPr>
          <w:trHeight w:val="5620"/>
        </w:trPr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Дополнительные платные образовательные услуги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1.Кружок по развитию логики «Умники и умницы» 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Сапёлкина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 </w:t>
            </w:r>
            <w:r w:rsidRPr="00DF4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по физическому развитию детей « </w:t>
            </w:r>
            <w:proofErr w:type="spellStart"/>
            <w:r w:rsidRPr="00DF4E1C">
              <w:rPr>
                <w:rFonts w:ascii="Times New Roman" w:hAnsi="Times New Roman" w:cs="Times New Roman"/>
                <w:bCs/>
                <w:sz w:val="24"/>
                <w:szCs w:val="24"/>
              </w:rPr>
              <w:t>Топтыжка</w:t>
            </w:r>
            <w:proofErr w:type="spellEnd"/>
            <w:r w:rsidRPr="00DF4E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3.Нестандартные приёмы рисования «Умелые рыбки» 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4.Кружок по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ивал Н.А.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5.Театральная студия «Теремок» 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Каширихина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6.Танцевальный кружок «Бусинки» 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Шерстякова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7.Кружок «Занимательная математика и логическое решение задач»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Каширихина</w:t>
            </w:r>
            <w:proofErr w:type="spellEnd"/>
            <w:r w:rsidRPr="00DF4E1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</w:tcPr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C5AE1" w:rsidRPr="00DF4E1C" w:rsidRDefault="00AC5AE1" w:rsidP="0002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AE1" w:rsidRPr="00DF4E1C" w:rsidRDefault="00AC5AE1" w:rsidP="00AC5AE1">
      <w:pPr>
        <w:rPr>
          <w:rFonts w:ascii="Times New Roman" w:hAnsi="Times New Roman" w:cs="Times New Roman"/>
          <w:b/>
          <w:sz w:val="24"/>
          <w:szCs w:val="24"/>
        </w:rPr>
      </w:pPr>
      <w:r w:rsidRPr="00DF4E1C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Pr="00DF4E1C">
        <w:rPr>
          <w:rFonts w:ascii="Times New Roman" w:hAnsi="Times New Roman" w:cs="Times New Roman"/>
          <w:b/>
          <w:sz w:val="24"/>
          <w:szCs w:val="24"/>
        </w:rPr>
        <w:t>103 воспитанника.</w:t>
      </w:r>
    </w:p>
    <w:p w:rsidR="00AC5AE1" w:rsidRPr="00DF4E1C" w:rsidRDefault="00AC5AE1" w:rsidP="00AC5AE1">
      <w:pPr>
        <w:rPr>
          <w:rFonts w:ascii="Times New Roman" w:hAnsi="Times New Roman" w:cs="Times New Roman"/>
          <w:sz w:val="24"/>
          <w:szCs w:val="24"/>
        </w:rPr>
      </w:pPr>
      <w:r w:rsidRPr="00DF4E1C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</w:t>
      </w:r>
      <w:r w:rsidRPr="00DF4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E1C">
        <w:rPr>
          <w:rFonts w:ascii="Times New Roman" w:hAnsi="Times New Roman" w:cs="Times New Roman"/>
          <w:b/>
          <w:sz w:val="24"/>
          <w:szCs w:val="24"/>
        </w:rPr>
        <w:t>82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7. Материально-техническое обеспечение</w:t>
      </w:r>
    </w:p>
    <w:p w:rsidR="00AC5AE1" w:rsidRPr="00944824" w:rsidRDefault="00AC5AE1" w:rsidP="00AC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  размещено среди многоэтажной жилой застройки,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зоне</w:t>
      </w: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самостоятельный земельный участок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5483</w:t>
      </w: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94482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</w:r>
      <w:proofErr w:type="spellStart"/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хозблока</w:t>
      </w:r>
      <w:proofErr w:type="spellEnd"/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отсутствуют постройки, функционально не связанные с образовательным учреждением.</w:t>
      </w:r>
    </w:p>
    <w:p w:rsidR="00AC5AE1" w:rsidRPr="00DF4E1C" w:rsidRDefault="00AC5AE1" w:rsidP="00AC5AE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300"/>
        <w:gridCol w:w="5042"/>
      </w:tblGrid>
      <w:tr w:rsidR="00AC5AE1" w:rsidRPr="002B667D" w:rsidTr="00026504"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материально технической базы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Типовое здание 2 этажа, имеется централизованное отопление, водопровод и канализация.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Полностью оснащено сантехническим оборудованием, установлены приборы учета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тепловой и электрической энергии, счетчики учета расхода горячего и холодного водоснабжения.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Крыша и подвал отвечают требованиям СанПиН и пожарной безопасности.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детском саду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групповых комнат, все имеют отдельные спальни и раздевалки.  Каждая группа имеет свой вход из общего коридора.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полностью оснащены детской мебелью в соответствии с возрастом и требованиям СанПиН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Default="00AC5AE1" w:rsidP="0002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(совмещён со спортивным)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Музыкальный зал находится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втором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 и полностью оборудован. Имеются фортепиано, музыкальный центр, мультимедийное оборудование, синтезатор, детские музыкальные инструменты.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Методический кабинет находится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  <w:p w:rsidR="00AC5AE1" w:rsidRPr="002B667D" w:rsidRDefault="00AC5AE1" w:rsidP="00026504">
            <w:pPr>
              <w:spacing w:before="100" w:beforeAutospacing="1"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Находится не 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</w:t>
            </w:r>
            <w:proofErr w:type="gramEnd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этаже. Полностью 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инвентарем и посудой. </w:t>
            </w: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</w:t>
            </w:r>
            <w:proofErr w:type="gramEnd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технологическим и холодильным оборудованием в соответствии с СанПиН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Медицинский блок находится на первом этаже, состоит из изолятора, процедурного кабинета и кабинета приема, полностью 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Прогулочные участки для каждой группы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территории ДОУ оборудовано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участков с     верандами.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площадка имеет травяное покрытие, спортивное оборудование, шведскую стенку, турники, баскетбольные щиты в соответствии с возрастом и требованиями СанПиН.</w:t>
            </w:r>
          </w:p>
        </w:tc>
      </w:tr>
      <w:tr w:rsidR="00AC5AE1" w:rsidRPr="002B667D" w:rsidTr="00026504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E1" w:rsidRPr="002B667D" w:rsidRDefault="00AC5AE1" w:rsidP="00026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B6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Огород разбит на грядки лука, моркови, чеснока, свеклы, капусты, томатов и зелени: салат, укроп, петрушка.</w:t>
            </w:r>
            <w:proofErr w:type="gramEnd"/>
          </w:p>
        </w:tc>
      </w:tr>
    </w:tbl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6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 по итогам самоанализа</w:t>
      </w:r>
    </w:p>
    <w:p w:rsidR="00AC5AE1" w:rsidRPr="002B667D" w:rsidRDefault="00AC5AE1" w:rsidP="00AC5AE1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AC5AE1" w:rsidRPr="002B667D" w:rsidRDefault="00AC5AE1" w:rsidP="00AC5AE1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AC5AE1" w:rsidRPr="002B667D" w:rsidRDefault="00AC5AE1" w:rsidP="00AC5AE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2B6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 Спасская</w:t>
      </w: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667D">
        <w:rPr>
          <w:rFonts w:ascii="Arial" w:eastAsia="Times New Roman" w:hAnsi="Arial" w:cs="Arial"/>
          <w:noProof/>
          <w:color w:val="09519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5E01C0" wp14:editId="7F75E2BC">
                <wp:extent cx="2190750" cy="571500"/>
                <wp:effectExtent l="0" t="0" r="0" b="0"/>
                <wp:docPr id="2" name="AutoShape 9" descr="Детский портал «СОЛНЫШКО»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Детский портал «СОЛНЫШКО»" href="http://www.solnet.ee/" target="&quot;_blank&quot;" style="width:17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5AE1" w:rsidRPr="002B667D" w:rsidRDefault="00AC5AE1" w:rsidP="00AC5A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667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C5AE1" w:rsidRPr="002B667D" w:rsidRDefault="00AC5AE1" w:rsidP="00AC5A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anchor="/?history=project/biysk/center/85.302803912804,52.552593333562/zoom/17/state/widget/id/2815278048108381/firms/2815278048108381" w:history="1">
        <w:r w:rsidRPr="002B667D">
          <w:rPr>
            <w:rFonts w:ascii="Arial" w:eastAsia="Times New Roman" w:hAnsi="Arial" w:cs="Arial"/>
            <w:vanish/>
            <w:color w:val="095197"/>
            <w:sz w:val="24"/>
            <w:szCs w:val="24"/>
            <w:u w:val="single"/>
            <w:lang w:eastAsia="ru-RU"/>
          </w:rPr>
          <w:t>Перейти к большой карте</w:t>
        </w:r>
      </w:hyperlink>
      <w:r w:rsidRPr="002B66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C5AE1" w:rsidRDefault="00AC5AE1" w:rsidP="00AC5AE1"/>
    <w:p w:rsidR="00AC5AE1" w:rsidRDefault="00AC5AE1">
      <w:bookmarkStart w:id="0" w:name="_GoBack"/>
      <w:bookmarkEnd w:id="0"/>
    </w:p>
    <w:p w:rsidR="00AC5AE1" w:rsidRDefault="00AC5AE1"/>
    <w:sectPr w:rsidR="00A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173"/>
    <w:multiLevelType w:val="multilevel"/>
    <w:tmpl w:val="1BB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1249"/>
    <w:multiLevelType w:val="multilevel"/>
    <w:tmpl w:val="45D8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B2B0A"/>
    <w:multiLevelType w:val="multilevel"/>
    <w:tmpl w:val="A04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7D3F"/>
    <w:multiLevelType w:val="multilevel"/>
    <w:tmpl w:val="472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24C5"/>
    <w:multiLevelType w:val="multilevel"/>
    <w:tmpl w:val="92D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734E9"/>
    <w:multiLevelType w:val="multilevel"/>
    <w:tmpl w:val="36D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64C65"/>
    <w:multiLevelType w:val="multilevel"/>
    <w:tmpl w:val="14C2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7F0B"/>
    <w:multiLevelType w:val="multilevel"/>
    <w:tmpl w:val="1A6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CB8230F"/>
    <w:multiLevelType w:val="multilevel"/>
    <w:tmpl w:val="455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C445D"/>
    <w:multiLevelType w:val="multilevel"/>
    <w:tmpl w:val="D5FA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46F0B"/>
    <w:multiLevelType w:val="multilevel"/>
    <w:tmpl w:val="B1D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957EF"/>
    <w:multiLevelType w:val="multilevel"/>
    <w:tmpl w:val="7C5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6048B"/>
    <w:multiLevelType w:val="multilevel"/>
    <w:tmpl w:val="0A4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C57DA"/>
    <w:multiLevelType w:val="multilevel"/>
    <w:tmpl w:val="FED4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E9"/>
    <w:rsid w:val="00807C3B"/>
    <w:rsid w:val="00AC5AE1"/>
    <w:rsid w:val="00BF58FD"/>
    <w:rsid w:val="00C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2g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2403</Words>
  <Characters>13702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2017-07-06T06:34:00Z</dcterms:created>
  <dcterms:modified xsi:type="dcterms:W3CDTF">2017-07-06T06:42:00Z</dcterms:modified>
</cp:coreProperties>
</file>